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4371" w14:textId="77777777" w:rsidR="00F2612B" w:rsidRPr="007F57D6" w:rsidRDefault="00F2612B" w:rsidP="00F2612B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bookmarkStart w:id="0" w:name="_GoBack"/>
      <w:bookmarkEnd w:id="0"/>
      <w:r w:rsidRPr="00F62842">
        <w:rPr>
          <w:b/>
          <w:color w:val="222222"/>
          <w:sz w:val="36"/>
          <w:szCs w:val="36"/>
          <w:lang w:val="en"/>
        </w:rPr>
        <w:t xml:space="preserve">REQUEST FOR THE ISSUE OF THE </w:t>
      </w:r>
      <w:r>
        <w:rPr>
          <w:b/>
          <w:color w:val="222222"/>
          <w:sz w:val="36"/>
          <w:szCs w:val="36"/>
          <w:lang w:val="en"/>
        </w:rPr>
        <w:t>PAYMENT GUARANTEE</w:t>
      </w:r>
      <w:r>
        <w:rPr>
          <w:rFonts w:ascii="Century Gothic" w:hAnsi="Century Gothic"/>
          <w:b/>
          <w:sz w:val="36"/>
        </w:rPr>
        <w:t xml:space="preserve"> </w:t>
      </w:r>
    </w:p>
    <w:p w14:paraId="66DDF87A" w14:textId="77777777" w:rsidR="009913E4" w:rsidRDefault="009913E4" w:rsidP="007F57D6">
      <w:pPr>
        <w:spacing w:after="0" w:line="240" w:lineRule="auto"/>
        <w:rPr>
          <w:rFonts w:ascii="Century Gothic" w:hAnsi="Century Gothic"/>
          <w:i/>
        </w:rPr>
      </w:pPr>
    </w:p>
    <w:p w14:paraId="6C924386" w14:textId="77777777" w:rsidR="00702C3A" w:rsidRPr="007F57D6" w:rsidRDefault="00702C3A" w:rsidP="007F57D6">
      <w:pPr>
        <w:spacing w:after="0" w:line="240" w:lineRule="auto"/>
        <w:rPr>
          <w:rFonts w:ascii="Century Gothic" w:hAnsi="Century Gothic"/>
          <w:i/>
        </w:rPr>
      </w:pP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764"/>
        <w:gridCol w:w="3664"/>
      </w:tblGrid>
      <w:tr w:rsidR="00702C3A" w:rsidRPr="00702C3A" w14:paraId="1544FC9D" w14:textId="77777777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23563DD" w14:textId="77777777" w:rsidR="00702C3A" w:rsidRPr="00702C3A" w:rsidRDefault="00F2612B" w:rsidP="00702C3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The Borrower</w:t>
            </w:r>
          </w:p>
        </w:tc>
      </w:tr>
      <w:tr w:rsidR="00702C3A" w:rsidRPr="00702C3A" w14:paraId="045F4BBA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9BD905" w14:textId="77777777" w:rsidR="00702C3A" w:rsidRPr="00DB65A5" w:rsidRDefault="00F2612B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Name and address as stated in APR</w:t>
            </w:r>
          </w:p>
        </w:tc>
        <w:bookmarkStart w:id="1" w:name="Text14"/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E16151" w14:textId="77777777"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"/>
          </w:p>
        </w:tc>
      </w:tr>
      <w:tr w:rsidR="006F6E75" w:rsidRPr="00702C3A" w14:paraId="080F7E2D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63E" w14:textId="77777777" w:rsidR="006F6E75" w:rsidRPr="00DB65A5" w:rsidRDefault="00F2612B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with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Raiffeisen b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ank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proofErr w:type="spellStart"/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a.d.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E0CA" w14:textId="77777777"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14:paraId="73ADDCDF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684130" w14:textId="77777777" w:rsidR="00702C3A" w:rsidRPr="00DB65A5" w:rsidRDefault="00F2612B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Contact person</w:t>
            </w:r>
          </w:p>
        </w:tc>
        <w:bookmarkStart w:id="3" w:name="Text3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99BB29" w14:textId="77777777"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14:paraId="56322298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5410" w14:textId="77777777" w:rsidR="00702C3A" w:rsidRPr="00DB65A5" w:rsidRDefault="00F2612B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Telephone number</w:t>
            </w:r>
          </w:p>
        </w:tc>
        <w:bookmarkStart w:id="4" w:name="Text4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029" w14:textId="77777777"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14:paraId="7854446C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6608EB" w14:textId="77777777" w:rsidR="006E6D49" w:rsidRPr="00DB65A5" w:rsidRDefault="00F2612B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 Number</w:t>
            </w:r>
          </w:p>
        </w:tc>
        <w:bookmarkStart w:id="5" w:name="Text16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710832" w14:textId="77777777"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14:paraId="113F9F75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D067" w14:textId="77777777" w:rsidR="00DD4032" w:rsidRPr="00DB65A5" w:rsidRDefault="00F2612B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bookmarkStart w:id="6" w:name="Text17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F249" w14:textId="77777777"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14:paraId="50FC38D3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D5032D" w14:textId="77777777"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E-mail </w:t>
            </w:r>
          </w:p>
        </w:tc>
        <w:bookmarkStart w:id="7" w:name="Text5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E7AD9E" w14:textId="77777777"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28664A" w:rsidRPr="00702C3A" w14:paraId="28DE9348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71CD9DB" w14:textId="77777777" w:rsidR="0028664A" w:rsidRPr="007F57D6" w:rsidRDefault="0028664A" w:rsidP="0028664A">
            <w:pPr>
              <w:rPr>
                <w:rFonts w:ascii="Century Gothic" w:hAnsi="Century Gothic"/>
                <w:color w:val="auto"/>
                <w:sz w:val="24"/>
              </w:rPr>
            </w:pPr>
            <w:r w:rsidRPr="0028664A">
              <w:rPr>
                <w:rFonts w:ascii="Century Gothic" w:hAnsi="Century Gothic"/>
                <w:color w:val="auto"/>
                <w:sz w:val="36"/>
              </w:rPr>
              <w:t xml:space="preserve"> </w:t>
            </w:r>
            <w:r w:rsidR="00D87447">
              <w:rPr>
                <w:rFonts w:ascii="Century Gothic" w:hAnsi="Century Gothic"/>
                <w:color w:val="auto"/>
                <w:sz w:val="36"/>
              </w:rPr>
              <w:t>Form of Guarantee</w:t>
            </w:r>
          </w:p>
        </w:tc>
      </w:tr>
      <w:tr w:rsidR="0028664A" w:rsidRPr="00702C3A" w14:paraId="404CCABB" w14:textId="77777777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FA35" w14:textId="77777777" w:rsidR="0028664A" w:rsidRPr="0028664A" w:rsidRDefault="00D87447" w:rsidP="00DB65A5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Type of issuance</w:t>
            </w:r>
          </w:p>
        </w:tc>
        <w:sdt>
          <w:sdtPr>
            <w:rPr>
              <w:rFonts w:ascii="Century Gothic" w:hAnsi="Century Gothic"/>
              <w:sz w:val="24"/>
            </w:rPr>
            <w:id w:val="-912163327"/>
            <w:placeholder>
              <w:docPart w:val="DD5EA561370F4C23AD14F4FB73EC4124"/>
            </w:placeholder>
            <w:comboBox>
              <w:listItem w:displayText="SWIFT - advising bank costs paid by the Borrover" w:value="SWIFT - advising bank costs paid by the Borrover"/>
              <w:listItem w:displayText="SWIFT - advising bank cost paid by the Principal" w:value="SWIFT - advising bank cost paid by the Principal"/>
              <w:listItem w:displayText="Paper form" w:value="Paper form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8BFC748" w14:textId="77777777" w:rsidR="0028664A" w:rsidRDefault="00D87447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6A0A27" w:rsidRPr="00702C3A" w14:paraId="664A7C71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0A3CE7" w14:textId="77777777" w:rsidR="006A0A27" w:rsidRPr="0028664A" w:rsidRDefault="00D87447" w:rsidP="00DB65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Fees of intermediary bank are to be paid</w:t>
            </w:r>
            <w:r w:rsidRPr="00730E5E">
              <w:rPr>
                <w:rFonts w:ascii="Century Gothic" w:hAnsi="Century Gothic"/>
                <w:b w:val="0"/>
                <w:color w:val="auto"/>
                <w:sz w:val="20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</w:rPr>
            <w:id w:val="1159278301"/>
            <w:placeholder>
              <w:docPart w:val="EFFF8FFA7F48456FB9611491A34228BD"/>
            </w:placeholder>
            <w:comboBox>
              <w:listItem w:displayText="Borrower" w:value="Borrower"/>
              <w:listItem w:displayText="Principal" w:value="Principal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CF4301" w14:textId="77777777" w:rsidR="006A0A27" w:rsidRDefault="00D87447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28664A" w:rsidRPr="00702C3A" w14:paraId="20C54465" w14:textId="77777777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D749" w14:textId="77777777" w:rsidR="0028664A" w:rsidRPr="0028664A" w:rsidRDefault="00D87447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Te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xt</w:t>
            </w:r>
          </w:p>
        </w:tc>
        <w:sdt>
          <w:sdtPr>
            <w:rPr>
              <w:rFonts w:ascii="Century Gothic" w:hAnsi="Century Gothic"/>
              <w:sz w:val="24"/>
            </w:rPr>
            <w:id w:val="-179667038"/>
            <w:placeholder>
              <w:docPart w:val="AAAA14EFC0854D5B937E37A29FB70601"/>
            </w:placeholder>
            <w:comboBox>
              <w:listItem w:displayText="Standard form" w:value="Standard form"/>
              <w:listItem w:displayText="The given user form" w:value="The given user form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13FC5D" w14:textId="77777777" w:rsidR="0028664A" w:rsidRDefault="00D87447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702C3A" w:rsidRPr="00702C3A" w14:paraId="3018C4A6" w14:textId="77777777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ADD8A8B" w14:textId="77777777" w:rsidR="00702C3A" w:rsidRPr="007F57D6" w:rsidRDefault="00D87447" w:rsidP="00834F86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Type of guarantee</w:t>
            </w:r>
          </w:p>
        </w:tc>
      </w:tr>
      <w:tr w:rsidR="00702C3A" w:rsidRPr="00702C3A" w14:paraId="65CD9DA5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3CD917" w14:textId="77777777" w:rsidR="00702C3A" w:rsidRPr="00CE1A86" w:rsidRDefault="00D87447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Name and address as stated in APR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611774" w14:textId="77777777"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</w:tr>
      <w:tr w:rsidR="00702C3A" w:rsidRPr="00702C3A" w14:paraId="4B8E288C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C159" w14:textId="77777777" w:rsidR="00702C3A" w:rsidRPr="00CE1A86" w:rsidRDefault="002E3988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Postal code, City, State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73737" w14:textId="77777777"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AD67C5" w:rsidRPr="00702C3A" w14:paraId="5476EE65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B66E88" w14:textId="77777777" w:rsidR="00AD67C5" w:rsidRPr="00AD67C5" w:rsidRDefault="002E3988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Foreign advising Bank of the Beneficiary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BB31EC" w14:textId="77777777"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</w:tr>
      <w:tr w:rsidR="00AD67C5" w:rsidRPr="00702C3A" w14:paraId="50FF6E87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735A" w14:textId="77777777" w:rsidR="00AD67C5" w:rsidRPr="00AD67C5" w:rsidRDefault="002E3988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SWIFT Code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of Advising Bank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3BA8" w14:textId="77777777"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AD67C5" w:rsidRPr="00702C3A" w14:paraId="56D70D29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400A5B" w14:textId="77777777" w:rsidR="00AD67C5" w:rsidRPr="00AD67C5" w:rsidRDefault="002E3988" w:rsidP="00AD67C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Information on advising Banks if 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Raiffeisen ban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k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issues a counter-guarantee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DA32AE" w14:textId="77777777"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</w:tr>
      <w:tr w:rsidR="002E3988" w:rsidRPr="00702C3A" w14:paraId="681EA583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0B078" w14:textId="77777777" w:rsidR="002E3988" w:rsidRDefault="002E3988" w:rsidP="002E3988">
            <w:pPr>
              <w:rPr>
                <w:rFonts w:ascii="Century Gothic" w:hAnsi="Century Gothic"/>
                <w:sz w:val="24"/>
              </w:rPr>
            </w:pPr>
            <w:r>
              <w:rPr>
                <w:rFonts w:ascii="Futura Lt BT" w:hAnsi="Futura Lt BT"/>
                <w:i/>
                <w:color w:val="auto"/>
              </w:rPr>
              <w:t xml:space="preserve">The following 3 fields are to be filled in just for paper forms and if Beneficiary is a domestic legal entity </w:t>
            </w:r>
          </w:p>
        </w:tc>
      </w:tr>
      <w:tr w:rsidR="002E3988" w:rsidRPr="00702C3A" w14:paraId="5A855877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C07C16" w14:textId="77777777" w:rsidR="002E3988" w:rsidRPr="00DF671B" w:rsidRDefault="002E3988" w:rsidP="002E3988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654E9B" w14:textId="77777777" w:rsidR="002E3988" w:rsidRDefault="002E3988" w:rsidP="002E3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2E3988" w:rsidRPr="00702C3A" w14:paraId="10AE0E7E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A3FF" w14:textId="77777777" w:rsidR="002E3988" w:rsidRPr="00DF671B" w:rsidRDefault="002E3988" w:rsidP="002E3988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 Number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35484" w14:textId="77777777" w:rsidR="002E3988" w:rsidRDefault="002E3988" w:rsidP="002E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</w:tr>
      <w:tr w:rsidR="002E3988" w:rsidRPr="00702C3A" w14:paraId="5FB62181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6EB6A4" w14:textId="77777777" w:rsidR="002E3988" w:rsidRPr="00DF671B" w:rsidRDefault="002E3988" w:rsidP="002E3988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 xml:space="preserve">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 xml:space="preserve"> of the Beneficiary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617444" w14:textId="77777777" w:rsidR="002E3988" w:rsidRDefault="002E3988" w:rsidP="002E3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  <w:tr w:rsidR="002E3988" w:rsidRPr="00702C3A" w14:paraId="7ACDFA25" w14:textId="77777777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9303E2C" w14:textId="77777777" w:rsidR="002E3988" w:rsidRPr="00702C3A" w:rsidRDefault="002E3988" w:rsidP="002E3988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Instr</w:t>
            </w:r>
            <w:r>
              <w:rPr>
                <w:rFonts w:ascii="Century Gothic" w:hAnsi="Century Gothic"/>
                <w:color w:val="auto"/>
                <w:sz w:val="36"/>
              </w:rPr>
              <w:t>uctions for Issuance</w:t>
            </w:r>
          </w:p>
        </w:tc>
      </w:tr>
      <w:tr w:rsidR="002E3988" w:rsidRPr="00702C3A" w14:paraId="32F980E1" w14:textId="77777777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024751" w14:textId="77777777" w:rsidR="002E3988" w:rsidRPr="002E3988" w:rsidRDefault="002E3988" w:rsidP="002E39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9759BB">
              <w:rPr>
                <w:rFonts w:ascii="Century Gothic" w:hAnsi="Century Gothic"/>
                <w:b w:val="0"/>
                <w:color w:val="222222"/>
                <w:lang w:val="en"/>
              </w:rPr>
              <w:t>The language in which the guarantee is issued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76BB3A" w14:textId="77777777" w:rsidR="002E3988" w:rsidRDefault="002E3988" w:rsidP="002E3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8A780F">
              <w:rPr>
                <w:rFonts w:ascii="Century Gothic" w:hAnsi="Century Gothic"/>
                <w:sz w:val="24"/>
              </w:rPr>
            </w:r>
            <w:r w:rsidR="008A780F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S</w:t>
            </w:r>
            <w:r>
              <w:rPr>
                <w:rFonts w:ascii="Century Gothic" w:hAnsi="Century Gothic"/>
                <w:color w:val="auto"/>
              </w:rPr>
              <w:t xml:space="preserve">erbian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8A780F">
              <w:rPr>
                <w:rFonts w:ascii="Century Gothic" w:hAnsi="Century Gothic"/>
                <w:sz w:val="24"/>
              </w:rPr>
            </w:r>
            <w:r w:rsidR="008A780F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Eng</w:t>
            </w:r>
            <w:r>
              <w:rPr>
                <w:rFonts w:ascii="Century Gothic" w:hAnsi="Century Gothic"/>
                <w:color w:val="auto"/>
              </w:rPr>
              <w:t xml:space="preserve">lish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8A780F">
              <w:rPr>
                <w:rFonts w:ascii="Century Gothic" w:hAnsi="Century Gothic"/>
              </w:rPr>
            </w:r>
            <w:r w:rsidR="008A780F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8"/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entury Gothic" w:hAnsi="Century Gothic"/>
                <w:color w:val="auto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</w:tr>
      <w:tr w:rsidR="002E3988" w:rsidRPr="00702C3A" w14:paraId="560EC802" w14:textId="77777777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2054A" w14:textId="77777777" w:rsidR="002E3988" w:rsidRPr="00D2374C" w:rsidRDefault="002E3988" w:rsidP="002E398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Currency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21C1A6" w14:textId="77777777" w:rsidR="002E3988" w:rsidRDefault="002E3988" w:rsidP="002E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8A780F">
              <w:rPr>
                <w:rFonts w:ascii="Century Gothic" w:hAnsi="Century Gothic"/>
                <w:sz w:val="24"/>
              </w:rPr>
            </w:r>
            <w:r w:rsidR="008A780F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8A780F">
              <w:rPr>
                <w:rFonts w:ascii="Century Gothic" w:hAnsi="Century Gothic"/>
                <w:sz w:val="20"/>
              </w:rPr>
            </w:r>
            <w:r w:rsidR="008A780F">
              <w:rPr>
                <w:rFonts w:ascii="Century Gothic" w:hAnsi="Century Gothic"/>
                <w:sz w:val="20"/>
              </w:rPr>
              <w:fldChar w:fldCharType="separate"/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1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EUR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8A780F">
              <w:rPr>
                <w:rFonts w:ascii="Century Gothic" w:hAnsi="Century Gothic"/>
                <w:sz w:val="20"/>
              </w:rPr>
            </w:r>
            <w:r w:rsidR="008A780F">
              <w:rPr>
                <w:rFonts w:ascii="Century Gothic" w:hAnsi="Century Gothic"/>
                <w:sz w:val="20"/>
              </w:rPr>
              <w:fldChar w:fldCharType="separate"/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2"/>
            <w:proofErr w:type="spellStart"/>
            <w:r w:rsidRPr="00D2374C">
              <w:rPr>
                <w:rFonts w:ascii="Century Gothic" w:hAnsi="Century Gothic"/>
                <w:color w:val="auto"/>
                <w:sz w:val="20"/>
              </w:rPr>
              <w:t>EUR</w:t>
            </w:r>
            <w:proofErr w:type="spellEnd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with </w:t>
            </w:r>
            <w:proofErr w:type="spellStart"/>
            <w:r>
              <w:rPr>
                <w:rFonts w:ascii="Century Gothic" w:hAnsi="Century Gothic"/>
                <w:color w:val="auto"/>
                <w:sz w:val="20"/>
              </w:rPr>
              <w:t>fcy</w:t>
            </w:r>
            <w:proofErr w:type="spellEnd"/>
            <w:r>
              <w:rPr>
                <w:rFonts w:ascii="Century Gothic" w:hAnsi="Century Gothic"/>
                <w:color w:val="auto"/>
                <w:sz w:val="20"/>
              </w:rPr>
              <w:t xml:space="preserve"> clause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8A780F">
              <w:rPr>
                <w:rFonts w:ascii="Century Gothic" w:hAnsi="Century Gothic"/>
                <w:sz w:val="20"/>
              </w:rPr>
            </w:r>
            <w:r w:rsidR="008A780F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3"/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entury Gothic" w:hAnsi="Century Gothic"/>
                <w:color w:val="auto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4"/>
          </w:p>
        </w:tc>
      </w:tr>
      <w:tr w:rsidR="002E3988" w:rsidRPr="00702C3A" w14:paraId="11D40E5E" w14:textId="77777777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1BD23E" w14:textId="77777777" w:rsidR="002E3988" w:rsidRPr="00AD67C5" w:rsidRDefault="002E3988" w:rsidP="002E398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Exchange rate for amount with currency clause in EUR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5D3C03" w14:textId="77777777" w:rsidR="002E3988" w:rsidRDefault="008A780F" w:rsidP="002E3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58838324"/>
                <w:placeholder>
                  <w:docPart w:val="80B804CBF92E432790FF3495AB946DCC"/>
                </w:placeholder>
                <w:comboBox>
                  <w:listItem w:displayText="Buying" w:value="Buying"/>
                  <w:listItem w:displayText="Middle" w:value="Middle"/>
                  <w:listItem w:displayText="Selling" w:value="Selling"/>
                </w:comboBox>
              </w:sdtPr>
              <w:sdtEndPr/>
              <w:sdtContent>
                <w:r w:rsidR="002E3988">
                  <w:rPr>
                    <w:rFonts w:ascii="Century Gothic" w:hAnsi="Century Gothic"/>
                    <w:sz w:val="24"/>
                  </w:rPr>
                  <w:t>Choose</w:t>
                </w:r>
              </w:sdtContent>
            </w:sdt>
            <w:r w:rsidR="002E3988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614107308"/>
                <w:placeholder>
                  <w:docPart w:val="17CC7C5ABB1B4A70AC11BC541F2F404F"/>
                </w:placeholder>
              </w:sdtPr>
              <w:sdtEndPr/>
              <w:sdtContent>
                <w:r w:rsidR="002E3988">
                  <w:rPr>
                    <w:rFonts w:ascii="Century Gothic" w:hAnsi="Century Gothic"/>
                    <w:sz w:val="24"/>
                  </w:rPr>
                  <w:t>Name of the bank</w:t>
                </w:r>
              </w:sdtContent>
            </w:sdt>
          </w:p>
        </w:tc>
      </w:tr>
      <w:tr w:rsidR="002E3988" w:rsidRPr="00702C3A" w14:paraId="45ED7BA9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7E65F" w14:textId="77777777" w:rsidR="002E3988" w:rsidRPr="00CE1A86" w:rsidRDefault="002E3988" w:rsidP="002E39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Amount  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D8328" w14:textId="77777777" w:rsidR="002E3988" w:rsidRPr="00EB7B11" w:rsidRDefault="002E3988" w:rsidP="002E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5"/>
          </w:p>
        </w:tc>
      </w:tr>
      <w:tr w:rsidR="002E3988" w:rsidRPr="00702C3A" w14:paraId="7D496B99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ADCC0D" w14:textId="77777777" w:rsidR="002E3988" w:rsidRPr="00AD67C5" w:rsidRDefault="002E3988" w:rsidP="002E398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Amount includes VAT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79D768" w14:textId="77777777" w:rsidR="002E3988" w:rsidRDefault="002E3988" w:rsidP="002E3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8A780F">
              <w:rPr>
                <w:rFonts w:ascii="Century Gothic" w:hAnsi="Century Gothic"/>
                <w:sz w:val="24"/>
              </w:rPr>
            </w:r>
            <w:r w:rsidR="008A780F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6"/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0"/>
              </w:rPr>
              <w:t>Yes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 xml:space="preserve">      </w:t>
            </w:r>
            <w:r w:rsidRPr="00AD67C5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AD67C5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="008A780F">
              <w:rPr>
                <w:rFonts w:ascii="Century Gothic" w:hAnsi="Century Gothic"/>
                <w:sz w:val="24"/>
              </w:rPr>
            </w:r>
            <w:r w:rsidR="008A780F">
              <w:rPr>
                <w:rFonts w:ascii="Century Gothic" w:hAnsi="Century Gothic"/>
                <w:sz w:val="24"/>
              </w:rPr>
              <w:fldChar w:fldCharType="separate"/>
            </w:r>
            <w:r w:rsidRPr="00AD67C5">
              <w:rPr>
                <w:rFonts w:ascii="Century Gothic" w:hAnsi="Century Gothic"/>
                <w:sz w:val="24"/>
              </w:rPr>
              <w:fldChar w:fldCharType="end"/>
            </w:r>
            <w:bookmarkEnd w:id="27"/>
            <w:r w:rsidRPr="00AD67C5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>N</w:t>
            </w:r>
            <w:r>
              <w:rPr>
                <w:rFonts w:ascii="Century Gothic" w:hAnsi="Century Gothic"/>
                <w:color w:val="auto"/>
                <w:sz w:val="20"/>
              </w:rPr>
              <w:t>o</w:t>
            </w:r>
          </w:p>
        </w:tc>
      </w:tr>
      <w:tr w:rsidR="002E3988" w:rsidRPr="00702C3A" w14:paraId="1C8C74C3" w14:textId="77777777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1BCFA" w14:textId="13F7DE7F" w:rsidR="002E3988" w:rsidRPr="00AD67C5" w:rsidRDefault="007F1613" w:rsidP="002E3988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lastRenderedPageBreak/>
              <w:t>P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ercentage of value of the Contract/Offer on which the Guarantee/Letter of Intent is to be issued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87FB" w14:textId="77777777" w:rsidR="002E3988" w:rsidRDefault="002E3988" w:rsidP="002E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8"/>
            <w:r w:rsidRPr="00AD67C5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2E3988" w:rsidRPr="00702C3A" w14:paraId="55AF01D4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6828BE" w14:textId="5D364357" w:rsidR="002E3988" w:rsidRPr="00CE1A86" w:rsidRDefault="007F1613" w:rsidP="002E39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Tenor of the Guarantee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0D07742D6C674FB1AA778121D7123F6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DEFDAF0" w14:textId="62D7F3BB" w:rsidR="002E3988" w:rsidRPr="00702C3A" w:rsidRDefault="007F1613" w:rsidP="002E398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 a date</w:t>
                </w:r>
              </w:p>
            </w:tc>
          </w:sdtContent>
        </w:sdt>
      </w:tr>
      <w:tr w:rsidR="002E3988" w:rsidRPr="00702C3A" w14:paraId="5AF5BF7E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5F749" w14:textId="51E13ECA" w:rsidR="002E3988" w:rsidRPr="00702C3A" w:rsidRDefault="00F417B2" w:rsidP="002E3988">
            <w:pPr>
              <w:rPr>
                <w:rFonts w:ascii="Century Gothic" w:hAnsi="Century Gothic"/>
                <w:color w:val="auto"/>
                <w:sz w:val="24"/>
              </w:rPr>
            </w:pPr>
            <w:r w:rsidRPr="00977932">
              <w:rPr>
                <w:rFonts w:ascii="Century Gothic" w:hAnsi="Century Gothic"/>
                <w:b w:val="0"/>
                <w:color w:val="222222"/>
                <w:lang w:val="en"/>
              </w:rPr>
              <w:t>Number of contracts with the Bank under which the guarantee is issued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C7A1E" w14:textId="77777777" w:rsidR="002E3988" w:rsidRPr="00702C3A" w:rsidRDefault="002E3988" w:rsidP="002E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9"/>
          </w:p>
        </w:tc>
      </w:tr>
      <w:tr w:rsidR="002E3988" w:rsidRPr="00702C3A" w14:paraId="31B70176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02283" w14:textId="0CBA6C9F" w:rsidR="002E3988" w:rsidRPr="00702C3A" w:rsidRDefault="00F417B2" w:rsidP="002E3988">
            <w:pPr>
              <w:rPr>
                <w:rFonts w:ascii="Century Gothic" w:hAnsi="Century Gothic"/>
                <w:color w:val="auto"/>
                <w:sz w:val="24"/>
              </w:rPr>
            </w:pPr>
            <w:r w:rsidRPr="00977932">
              <w:rPr>
                <w:rFonts w:ascii="Century Gothic" w:hAnsi="Century Gothic"/>
                <w:b w:val="0"/>
                <w:color w:val="222222"/>
                <w:lang w:val="en"/>
              </w:rPr>
              <w:t>Date of entry into force of the guarantee if it differs from the date of issue</w:t>
            </w:r>
          </w:p>
        </w:tc>
        <w:sdt>
          <w:sdtPr>
            <w:rPr>
              <w:color w:val="808080"/>
            </w:rPr>
            <w:id w:val="1920365459"/>
            <w:lock w:val="sdtLocked"/>
            <w:placeholder>
              <w:docPart w:val="1085F3F106E5444E847B1F8A9DC837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5F8B7FC" w14:textId="7DED5008" w:rsidR="002E3988" w:rsidRPr="00702C3A" w:rsidRDefault="00F417B2" w:rsidP="002E398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Choose a date</w:t>
                </w:r>
              </w:p>
            </w:tc>
          </w:sdtContent>
        </w:sdt>
      </w:tr>
      <w:tr w:rsidR="002E3988" w:rsidRPr="00702C3A" w14:paraId="5C4A370F" w14:textId="77777777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4BFC736" w14:textId="700C2F12" w:rsidR="002E3988" w:rsidRPr="00702C3A" w:rsidRDefault="00F417B2" w:rsidP="002E398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Details of Business based on which the Guarantee</w:t>
            </w:r>
          </w:p>
        </w:tc>
      </w:tr>
      <w:tr w:rsidR="002E3988" w:rsidRPr="00702C3A" w14:paraId="3B262AA6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3D9D9B" w14:textId="32120DB8" w:rsidR="002E3988" w:rsidRPr="000C450D" w:rsidRDefault="00F417B2" w:rsidP="002E39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Number of commercial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</w:rPr>
              <w:t>contract</w:t>
            </w:r>
            <w:proofErr w:type="gramEnd"/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D4434A" w14:textId="77777777" w:rsidR="002E3988" w:rsidRPr="00702C3A" w:rsidRDefault="002E3988" w:rsidP="002E3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0"/>
          </w:p>
        </w:tc>
      </w:tr>
      <w:tr w:rsidR="002E3988" w:rsidRPr="00702C3A" w14:paraId="2FC69B8B" w14:textId="77777777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3F080F" w14:textId="479CAF2B" w:rsidR="002E3988" w:rsidRPr="00702C3A" w:rsidRDefault="00A7545E" w:rsidP="002E3988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Method of performance of business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9C5F0EE4A80E4475870B5DA1DAC98955"/>
            </w:placeholder>
            <w:comboBox>
              <w:listItem w:displayText="Single Bidder" w:value="Single Bidder"/>
              <w:listItem w:displayText="Consortium" w:value="Consortium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724F48E" w14:textId="72AE6AD6" w:rsidR="002E3988" w:rsidRPr="00702C3A" w:rsidRDefault="00A7545E" w:rsidP="002E398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Choose</w:t>
                </w:r>
              </w:p>
            </w:tc>
          </w:sdtContent>
        </w:sdt>
      </w:tr>
      <w:tr w:rsidR="002E3988" w:rsidRPr="00702C3A" w14:paraId="3DF9D029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8CF93" w14:textId="0CDB7251" w:rsidR="002E3988" w:rsidRDefault="00A7545E" w:rsidP="002E3988">
            <w:pPr>
              <w:rPr>
                <w:b w:val="0"/>
                <w:bCs w:val="0"/>
                <w:color w:val="808080"/>
              </w:rPr>
            </w:pPr>
            <w: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Members of Consortium (to be filled in case of participation in Consortium)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1D89" w14:textId="77777777" w:rsidR="002E3988" w:rsidRDefault="002E3988" w:rsidP="002E3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1"/>
          </w:p>
        </w:tc>
      </w:tr>
      <w:tr w:rsidR="002E3988" w:rsidRPr="00702C3A" w14:paraId="17B1C8B8" w14:textId="77777777" w:rsidTr="00AD67C5">
        <w:trPr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AFE581" w14:textId="77777777" w:rsidR="00A7545E" w:rsidRPr="00E74A08" w:rsidRDefault="00A7545E" w:rsidP="00A7545E">
            <w:pPr>
              <w:rPr>
                <w:rFonts w:ascii="Century Gothic" w:hAnsi="Century Gothic"/>
                <w:b w:val="0"/>
                <w:color w:val="auto"/>
              </w:rPr>
            </w:pPr>
            <w:r w:rsidRPr="00E74A08">
              <w:rPr>
                <w:rFonts w:ascii="Century Gothic" w:hAnsi="Century Gothic"/>
                <w:b w:val="0"/>
                <w:color w:val="auto"/>
              </w:rPr>
              <w:t>Documentation to be added to this request:</w:t>
            </w:r>
          </w:p>
          <w:p w14:paraId="33B381FF" w14:textId="3481E80C" w:rsidR="002E3988" w:rsidRDefault="002E3988" w:rsidP="002E39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p w14:paraId="088EE9F5" w14:textId="77777777" w:rsidR="002E3988" w:rsidRDefault="002E3988" w:rsidP="002E39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p w14:paraId="6DB21911" w14:textId="54073F7B" w:rsidR="002E3988" w:rsidRPr="00A7545E" w:rsidRDefault="002E3988" w:rsidP="002E3988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  <w:r w:rsidRPr="00A7545E">
              <w:rPr>
                <w:rFonts w:ascii="Century Gothic" w:eastAsia="MS Gothic" w:hAnsi="Century Gothic" w:cs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8A780F">
              <w:rPr>
                <w:rFonts w:ascii="Century Gothic" w:eastAsia="MS Gothic" w:hAnsi="Century Gothic" w:cs="MS Gothic"/>
              </w:rPr>
            </w:r>
            <w:r w:rsidR="008A780F">
              <w:rPr>
                <w:rFonts w:ascii="Century Gothic" w:eastAsia="MS Gothic" w:hAnsi="Century Gothic" w:cs="MS Gothic"/>
              </w:rPr>
              <w:fldChar w:fldCharType="separate"/>
            </w:r>
            <w:r w:rsidRPr="00A7545E">
              <w:rPr>
                <w:rFonts w:ascii="Century Gothic" w:eastAsia="MS Gothic" w:hAnsi="Century Gothic" w:cs="MS Gothic"/>
              </w:rPr>
              <w:fldChar w:fldCharType="end"/>
            </w:r>
            <w:bookmarkEnd w:id="32"/>
            <w:r w:rsidRPr="00A7545E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A7545E" w:rsidRPr="00A7545E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Contract and the respective Annexes of the contract</w:t>
            </w:r>
          </w:p>
          <w:p w14:paraId="6478A2CD" w14:textId="5255772D" w:rsidR="002E3988" w:rsidRPr="00A7545E" w:rsidRDefault="002E3988" w:rsidP="00A7545E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A7545E">
              <w:rPr>
                <w:rFonts w:ascii="Century Gothic" w:eastAsia="MS Gothic" w:hAnsi="Century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8A780F">
              <w:rPr>
                <w:rFonts w:ascii="Century Gothic" w:eastAsia="MS Gothic" w:hAnsi="Century Gothic" w:cs="MS Gothic"/>
              </w:rPr>
            </w:r>
            <w:r w:rsidR="008A780F">
              <w:rPr>
                <w:rFonts w:ascii="Century Gothic" w:eastAsia="MS Gothic" w:hAnsi="Century Gothic" w:cs="MS Gothic"/>
              </w:rPr>
              <w:fldChar w:fldCharType="separate"/>
            </w:r>
            <w:r w:rsidRPr="00A7545E">
              <w:rPr>
                <w:rFonts w:ascii="Century Gothic" w:eastAsia="MS Gothic" w:hAnsi="Century Gothic" w:cs="MS Gothic"/>
              </w:rPr>
              <w:fldChar w:fldCharType="end"/>
            </w:r>
            <w:bookmarkEnd w:id="33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t xml:space="preserve"> </w:t>
            </w:r>
            <w:r w:rsidR="00A7545E" w:rsidRPr="00A7545E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 xml:space="preserve">Specifications and attachments to the Contract </w:t>
            </w:r>
          </w:p>
          <w:p w14:paraId="030A759B" w14:textId="46CDD4DA" w:rsidR="002E3988" w:rsidRPr="00A7545E" w:rsidRDefault="002E3988" w:rsidP="002E3988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  <w:r w:rsidRPr="00A7545E">
              <w:rPr>
                <w:rFonts w:ascii="Century Gothic" w:eastAsia="MS Gothic" w:hAnsi="Century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8A780F">
              <w:rPr>
                <w:rFonts w:ascii="Century Gothic" w:eastAsia="MS Gothic" w:hAnsi="Century Gothic" w:cs="MS Gothic"/>
              </w:rPr>
            </w:r>
            <w:r w:rsidR="008A780F">
              <w:rPr>
                <w:rFonts w:ascii="Century Gothic" w:eastAsia="MS Gothic" w:hAnsi="Century Gothic" w:cs="MS Gothic"/>
              </w:rPr>
              <w:fldChar w:fldCharType="separate"/>
            </w:r>
            <w:r w:rsidRPr="00A7545E">
              <w:rPr>
                <w:rFonts w:ascii="Century Gothic" w:eastAsia="MS Gothic" w:hAnsi="Century Gothic" w:cs="MS Gothic"/>
              </w:rPr>
              <w:fldChar w:fldCharType="end"/>
            </w:r>
            <w:bookmarkEnd w:id="34"/>
            <w:r w:rsidRPr="00A7545E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A7545E" w:rsidRPr="00A7545E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Letters and statements of the Principal / User</w:t>
            </w:r>
          </w:p>
          <w:p w14:paraId="434E7AB3" w14:textId="6A89D3FD" w:rsidR="002E3988" w:rsidRPr="00A7545E" w:rsidRDefault="002E3988" w:rsidP="002E3988">
            <w:pPr>
              <w:rPr>
                <w:rFonts w:ascii="Century Gothic" w:eastAsia="MS Gothic" w:hAnsi="Century Gothic" w:cs="MS Gothic"/>
                <w:b w:val="0"/>
                <w:color w:val="auto"/>
              </w:rPr>
            </w:pPr>
            <w:r w:rsidRPr="00A7545E">
              <w:rPr>
                <w:rFonts w:ascii="Century Gothic" w:eastAsia="MS Gothic" w:hAnsi="Century Gothic" w:cs="MS Gothic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8A780F">
              <w:rPr>
                <w:rFonts w:ascii="Century Gothic" w:eastAsia="MS Gothic" w:hAnsi="Century Gothic" w:cs="MS Gothic"/>
              </w:rPr>
            </w:r>
            <w:r w:rsidR="008A780F">
              <w:rPr>
                <w:rFonts w:ascii="Century Gothic" w:eastAsia="MS Gothic" w:hAnsi="Century Gothic" w:cs="MS Gothic"/>
              </w:rPr>
              <w:fldChar w:fldCharType="separate"/>
            </w:r>
            <w:r w:rsidRPr="00A7545E">
              <w:rPr>
                <w:rFonts w:ascii="Century Gothic" w:eastAsia="MS Gothic" w:hAnsi="Century Gothic" w:cs="MS Gothic"/>
              </w:rPr>
              <w:fldChar w:fldCharType="end"/>
            </w:r>
            <w:bookmarkEnd w:id="35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t xml:space="preserve">   </w:t>
            </w:r>
            <w:proofErr w:type="spellStart"/>
            <w:r w:rsidR="00A7545E" w:rsidRPr="00A7545E">
              <w:rPr>
                <w:rStyle w:val="tlid-translation"/>
                <w:rFonts w:ascii="Century Gothic" w:hAnsi="Century Gothic"/>
                <w:b w:val="0"/>
                <w:color w:val="auto"/>
                <w:lang w:val="en"/>
              </w:rPr>
              <w:t>Proinvoice</w:t>
            </w:r>
            <w:proofErr w:type="spellEnd"/>
          </w:p>
          <w:p w14:paraId="34C5F222" w14:textId="0EB76EF3" w:rsidR="002E3988" w:rsidRPr="00A7545E" w:rsidRDefault="002E3988" w:rsidP="002E3988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A7545E">
              <w:rPr>
                <w:rFonts w:ascii="Century Gothic" w:eastAsia="MS Gothic" w:hAnsi="Century Gothic" w:cs="MS Gothi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8A780F">
              <w:rPr>
                <w:rFonts w:ascii="Century Gothic" w:eastAsia="MS Gothic" w:hAnsi="Century Gothic" w:cs="MS Gothic"/>
              </w:rPr>
            </w:r>
            <w:r w:rsidR="008A780F">
              <w:rPr>
                <w:rFonts w:ascii="Century Gothic" w:eastAsia="MS Gothic" w:hAnsi="Century Gothic" w:cs="MS Gothic"/>
              </w:rPr>
              <w:fldChar w:fldCharType="separate"/>
            </w:r>
            <w:r w:rsidRPr="00A7545E">
              <w:rPr>
                <w:rFonts w:ascii="Century Gothic" w:eastAsia="MS Gothic" w:hAnsi="Century Gothic" w:cs="MS Gothic"/>
              </w:rPr>
              <w:fldChar w:fldCharType="end"/>
            </w:r>
            <w:bookmarkEnd w:id="36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t xml:space="preserve">   </w:t>
            </w:r>
            <w:r w:rsidR="00A7545E" w:rsidRPr="00A7545E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Invoice</w:t>
            </w:r>
          </w:p>
          <w:p w14:paraId="28E6C94F" w14:textId="2E28125E" w:rsidR="002E3988" w:rsidRPr="00A7545E" w:rsidRDefault="002E3988" w:rsidP="002E3988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A7545E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8A780F">
              <w:rPr>
                <w:rFonts w:ascii="Century Gothic" w:eastAsia="MS Gothic" w:hAnsi="Century Gothic" w:cs="MS Gothic"/>
              </w:rPr>
            </w:r>
            <w:r w:rsidR="008A780F">
              <w:rPr>
                <w:rFonts w:ascii="Century Gothic" w:eastAsia="MS Gothic" w:hAnsi="Century Gothic" w:cs="MS Gothic"/>
              </w:rPr>
              <w:fldChar w:fldCharType="separate"/>
            </w:r>
            <w:r w:rsidRPr="00A7545E">
              <w:rPr>
                <w:rFonts w:ascii="Century Gothic" w:eastAsia="MS Gothic" w:hAnsi="Century Gothic" w:cs="MS Gothic"/>
              </w:rPr>
              <w:fldChar w:fldCharType="end"/>
            </w:r>
            <w:bookmarkEnd w:id="37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t xml:space="preserve">   </w:t>
            </w:r>
            <w:r w:rsidR="00A7545E" w:rsidRPr="00A7545E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Decision on deferral of payment of debt (tax, customs)</w:t>
            </w:r>
          </w:p>
          <w:p w14:paraId="38C5B610" w14:textId="33C9E56F" w:rsidR="002E3988" w:rsidRPr="00A7545E" w:rsidRDefault="002E3988" w:rsidP="002E3988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A7545E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8A780F">
              <w:rPr>
                <w:rFonts w:ascii="Century Gothic" w:eastAsia="MS Gothic" w:hAnsi="Century Gothic" w:cs="MS Gothic"/>
              </w:rPr>
            </w:r>
            <w:r w:rsidR="008A780F">
              <w:rPr>
                <w:rFonts w:ascii="Century Gothic" w:eastAsia="MS Gothic" w:hAnsi="Century Gothic" w:cs="MS Gothic"/>
              </w:rPr>
              <w:fldChar w:fldCharType="separate"/>
            </w:r>
            <w:r w:rsidRPr="00A7545E">
              <w:rPr>
                <w:rFonts w:ascii="Century Gothic" w:eastAsia="MS Gothic" w:hAnsi="Century Gothic" w:cs="MS Gothic"/>
              </w:rPr>
              <w:fldChar w:fldCharType="end"/>
            </w:r>
            <w:bookmarkEnd w:id="38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t xml:space="preserve">   </w:t>
            </w:r>
            <w:r w:rsidR="00A7545E" w:rsidRPr="00A7545E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Consortium agreement (if a joint appearance)</w:t>
            </w:r>
          </w:p>
          <w:p w14:paraId="13E65FE7" w14:textId="1A09A719" w:rsidR="002E3988" w:rsidRPr="00A7545E" w:rsidRDefault="002E3988" w:rsidP="002E3988">
            <w:pPr>
              <w:rPr>
                <w:rFonts w:ascii="Century Gothic" w:eastAsia="MS Gothic" w:hAnsi="Century Gothic" w:cs="MS Gothic"/>
                <w:b w:val="0"/>
                <w:color w:val="auto"/>
              </w:rPr>
            </w:pPr>
            <w:r w:rsidRPr="00A7545E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8A780F">
              <w:rPr>
                <w:rFonts w:ascii="Century Gothic" w:eastAsia="MS Gothic" w:hAnsi="Century Gothic" w:cs="MS Gothic"/>
              </w:rPr>
            </w:r>
            <w:r w:rsidR="008A780F">
              <w:rPr>
                <w:rFonts w:ascii="Century Gothic" w:eastAsia="MS Gothic" w:hAnsi="Century Gothic" w:cs="MS Gothic"/>
              </w:rPr>
              <w:fldChar w:fldCharType="separate"/>
            </w:r>
            <w:r w:rsidRPr="00A7545E">
              <w:rPr>
                <w:rFonts w:ascii="Century Gothic" w:eastAsia="MS Gothic" w:hAnsi="Century Gothic" w:cs="MS Gothic"/>
              </w:rPr>
              <w:fldChar w:fldCharType="end"/>
            </w:r>
            <w:bookmarkEnd w:id="39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t xml:space="preserve">   </w:t>
            </w:r>
            <w:r w:rsidR="00A7545E" w:rsidRPr="00A7545E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The first page and members of the relevant law as the basis for issuing a guarantee</w:t>
            </w:r>
          </w:p>
          <w:p w14:paraId="07F9DD77" w14:textId="4D171699" w:rsidR="002E3988" w:rsidRPr="000C450D" w:rsidRDefault="002E3988" w:rsidP="002E3988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7545E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8A780F">
              <w:rPr>
                <w:rFonts w:ascii="Century Gothic" w:eastAsia="MS Gothic" w:hAnsi="Century Gothic" w:cs="MS Gothic"/>
              </w:rPr>
            </w:r>
            <w:r w:rsidR="008A780F">
              <w:rPr>
                <w:rFonts w:ascii="Century Gothic" w:eastAsia="MS Gothic" w:hAnsi="Century Gothic" w:cs="MS Gothic"/>
              </w:rPr>
              <w:fldChar w:fldCharType="separate"/>
            </w:r>
            <w:r w:rsidRPr="00A7545E">
              <w:rPr>
                <w:rFonts w:ascii="Century Gothic" w:eastAsia="MS Gothic" w:hAnsi="Century Gothic" w:cs="MS Gothic"/>
              </w:rPr>
              <w:fldChar w:fldCharType="end"/>
            </w:r>
            <w:bookmarkEnd w:id="40"/>
            <w:r w:rsidRPr="00A7545E">
              <w:rPr>
                <w:rFonts w:ascii="Century Gothic" w:eastAsia="MS Gothic" w:hAnsi="Century Gothic" w:cs="MS Gothic"/>
                <w:b w:val="0"/>
                <w:color w:val="auto"/>
              </w:rPr>
              <w:t xml:space="preserve">   </w:t>
            </w:r>
            <w:r w:rsidR="00A7545E" w:rsidRPr="00A7545E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The text of the guarantee if it is a given form of the User</w:t>
            </w:r>
          </w:p>
        </w:tc>
      </w:tr>
      <w:tr w:rsidR="002E3988" w:rsidRPr="00C778CA" w14:paraId="00E523CF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DEDF3" w14:textId="6F6F8E5F" w:rsidR="002E3988" w:rsidRPr="000D35D0" w:rsidRDefault="002E3988" w:rsidP="002E3988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</w:t>
            </w:r>
            <w:r w:rsidR="00311883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otes</w:t>
            </w: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:</w:t>
            </w:r>
          </w:p>
          <w:bookmarkStart w:id="41" w:name="Text18"/>
          <w:p w14:paraId="064E321D" w14:textId="77777777" w:rsidR="002E3988" w:rsidRPr="00EB7B11" w:rsidRDefault="002E3988" w:rsidP="002E3988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719B622F" w14:textId="77777777" w:rsidR="00CF01C9" w:rsidRDefault="00CF01C9"/>
    <w:p w14:paraId="7112A8CC" w14:textId="77777777"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1657"/>
        <w:gridCol w:w="4120"/>
      </w:tblGrid>
      <w:tr w:rsidR="00C21C5C" w:rsidRPr="00CF01C9" w14:paraId="7F128A99" w14:textId="77777777" w:rsidTr="00C21C5C">
        <w:tc>
          <w:tcPr>
            <w:tcW w:w="3652" w:type="dxa"/>
          </w:tcPr>
          <w:p w14:paraId="1B903AA1" w14:textId="1979357F" w:rsidR="00C21C5C" w:rsidRPr="00CF01C9" w:rsidRDefault="00311883" w:rsidP="00311883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Stapm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and signature of the authorized person to represent the APR (sign in accordance with the OP form</w:t>
            </w:r>
            <w:r w:rsidRPr="00CF01C9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0725E1FF" w14:textId="77777777"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14:paraId="535BAD41" w14:textId="4AF71F9C" w:rsidR="00C21C5C" w:rsidRPr="00CF01C9" w:rsidRDefault="00311883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Dat</w:t>
            </w:r>
            <w:r>
              <w:rPr>
                <w:rFonts w:ascii="Century Gothic" w:hAnsi="Century Gothic"/>
                <w:sz w:val="18"/>
              </w:rPr>
              <w:t>e and place</w:t>
            </w:r>
          </w:p>
        </w:tc>
      </w:tr>
    </w:tbl>
    <w:p w14:paraId="055C16AF" w14:textId="77777777" w:rsidR="00C21C5C" w:rsidRDefault="00C21C5C"/>
    <w:sectPr w:rsidR="00C21C5C" w:rsidSect="000C450D">
      <w:headerReference w:type="default" r:id="rId8"/>
      <w:footerReference w:type="default" r:id="rId9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B7F7" w14:textId="77777777" w:rsidR="008A780F" w:rsidRDefault="008A780F" w:rsidP="00702C3A">
      <w:pPr>
        <w:spacing w:after="0" w:line="240" w:lineRule="auto"/>
      </w:pPr>
      <w:r>
        <w:separator/>
      </w:r>
    </w:p>
  </w:endnote>
  <w:endnote w:type="continuationSeparator" w:id="0">
    <w:p w14:paraId="4C964E68" w14:textId="77777777" w:rsidR="008A780F" w:rsidRDefault="008A780F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D359" w14:textId="77777777"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14:paraId="4DE2CC61" w14:textId="77777777"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9316" w14:textId="77777777" w:rsidR="008A780F" w:rsidRDefault="008A780F" w:rsidP="00702C3A">
      <w:pPr>
        <w:spacing w:after="0" w:line="240" w:lineRule="auto"/>
      </w:pPr>
      <w:r>
        <w:separator/>
      </w:r>
    </w:p>
  </w:footnote>
  <w:footnote w:type="continuationSeparator" w:id="0">
    <w:p w14:paraId="2228B4FD" w14:textId="77777777" w:rsidR="008A780F" w:rsidRDefault="008A780F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EF46" w14:textId="77777777"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220CB243" wp14:editId="5C1F887C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3A"/>
    <w:rsid w:val="000138B8"/>
    <w:rsid w:val="00017889"/>
    <w:rsid w:val="00056832"/>
    <w:rsid w:val="000B24FC"/>
    <w:rsid w:val="000C450D"/>
    <w:rsid w:val="000C510A"/>
    <w:rsid w:val="000D35D0"/>
    <w:rsid w:val="000E70E5"/>
    <w:rsid w:val="0017150E"/>
    <w:rsid w:val="001A227D"/>
    <w:rsid w:val="00256A88"/>
    <w:rsid w:val="002630CC"/>
    <w:rsid w:val="0028289A"/>
    <w:rsid w:val="0028664A"/>
    <w:rsid w:val="002A33A0"/>
    <w:rsid w:val="002E3988"/>
    <w:rsid w:val="002F78AE"/>
    <w:rsid w:val="00311883"/>
    <w:rsid w:val="00363CBA"/>
    <w:rsid w:val="003C06A6"/>
    <w:rsid w:val="004346A5"/>
    <w:rsid w:val="0045186F"/>
    <w:rsid w:val="004B227E"/>
    <w:rsid w:val="004F2CA9"/>
    <w:rsid w:val="0050289B"/>
    <w:rsid w:val="00505AAA"/>
    <w:rsid w:val="00543847"/>
    <w:rsid w:val="00594C53"/>
    <w:rsid w:val="005A6F11"/>
    <w:rsid w:val="005D4620"/>
    <w:rsid w:val="005F1E64"/>
    <w:rsid w:val="006070D3"/>
    <w:rsid w:val="0064608B"/>
    <w:rsid w:val="00655F08"/>
    <w:rsid w:val="00667FE5"/>
    <w:rsid w:val="00674F57"/>
    <w:rsid w:val="00692E22"/>
    <w:rsid w:val="006A0A27"/>
    <w:rsid w:val="006C729C"/>
    <w:rsid w:val="006D5E81"/>
    <w:rsid w:val="006E6D49"/>
    <w:rsid w:val="006F6E75"/>
    <w:rsid w:val="00702C3A"/>
    <w:rsid w:val="00730E5E"/>
    <w:rsid w:val="00753C2E"/>
    <w:rsid w:val="00770F1A"/>
    <w:rsid w:val="00786860"/>
    <w:rsid w:val="007B4CD2"/>
    <w:rsid w:val="007F1613"/>
    <w:rsid w:val="007F57D6"/>
    <w:rsid w:val="007F5986"/>
    <w:rsid w:val="00834F86"/>
    <w:rsid w:val="00841472"/>
    <w:rsid w:val="00845682"/>
    <w:rsid w:val="00876AFF"/>
    <w:rsid w:val="008A780F"/>
    <w:rsid w:val="008F306A"/>
    <w:rsid w:val="00953078"/>
    <w:rsid w:val="00963EB3"/>
    <w:rsid w:val="009913E4"/>
    <w:rsid w:val="0099733D"/>
    <w:rsid w:val="009C7519"/>
    <w:rsid w:val="009D19BA"/>
    <w:rsid w:val="00A1358F"/>
    <w:rsid w:val="00A72D13"/>
    <w:rsid w:val="00A7545E"/>
    <w:rsid w:val="00AD67C5"/>
    <w:rsid w:val="00B01FF3"/>
    <w:rsid w:val="00B177AB"/>
    <w:rsid w:val="00B57B69"/>
    <w:rsid w:val="00BB3D3E"/>
    <w:rsid w:val="00BD4BE2"/>
    <w:rsid w:val="00BE41DE"/>
    <w:rsid w:val="00C21C5C"/>
    <w:rsid w:val="00C23573"/>
    <w:rsid w:val="00C778CA"/>
    <w:rsid w:val="00C86075"/>
    <w:rsid w:val="00CE1A86"/>
    <w:rsid w:val="00CF01C9"/>
    <w:rsid w:val="00D2374C"/>
    <w:rsid w:val="00D60056"/>
    <w:rsid w:val="00D6128B"/>
    <w:rsid w:val="00D87447"/>
    <w:rsid w:val="00DB65A5"/>
    <w:rsid w:val="00DD4032"/>
    <w:rsid w:val="00DE3E82"/>
    <w:rsid w:val="00DE53E4"/>
    <w:rsid w:val="00DF671B"/>
    <w:rsid w:val="00E225CB"/>
    <w:rsid w:val="00EB7B11"/>
    <w:rsid w:val="00ED23E5"/>
    <w:rsid w:val="00EF79D2"/>
    <w:rsid w:val="00F136B3"/>
    <w:rsid w:val="00F2612B"/>
    <w:rsid w:val="00F417B2"/>
    <w:rsid w:val="00F70AC7"/>
    <w:rsid w:val="00FA4A18"/>
    <w:rsid w:val="00FA52DA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8F61"/>
  <w15:docId w15:val="{EECCE7A8-9881-4825-813C-1053DC1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A7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6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ED3B21" w:rsidP="00ED3B21">
          <w:pPr>
            <w:pStyle w:val="DD5EA561370F4C23AD14F4FB73EC41248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ED3B21" w:rsidP="00ED3B21">
          <w:pPr>
            <w:pStyle w:val="AAAA14EFC0854D5B937E37A29FB706018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ED3B21" w:rsidP="00ED3B21">
          <w:pPr>
            <w:pStyle w:val="EFFF8FFA7F48456FB9611491A34228BD3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80B804CBF92E432790FF3495AB94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1E3D-7063-4000-89CD-9A47D7BD91D9}"/>
      </w:docPartPr>
      <w:docPartBody>
        <w:p w:rsidR="00843702" w:rsidRDefault="00F47C35" w:rsidP="00F47C35">
          <w:pPr>
            <w:pStyle w:val="80B804CBF92E432790FF3495AB946DCC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17CC7C5ABB1B4A70AC11BC541F2F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5704-8AEB-45CE-B8E5-E085012ED4D5}"/>
      </w:docPartPr>
      <w:docPartBody>
        <w:p w:rsidR="00843702" w:rsidRDefault="00F47C35" w:rsidP="00F47C35">
          <w:pPr>
            <w:pStyle w:val="17CC7C5ABB1B4A70AC11BC541F2F404F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0D07742D6C674FB1AA778121D712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43EE-EAC7-4D7D-BFF6-19C3A339F0C7}"/>
      </w:docPartPr>
      <w:docPartBody>
        <w:p w:rsidR="00843702" w:rsidRDefault="00F47C35" w:rsidP="00F47C35">
          <w:pPr>
            <w:pStyle w:val="0D07742D6C674FB1AA778121D7123F6A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1085F3F106E5444E847B1F8A9DC8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8EBB-68BE-4F71-874A-029368EA7B7F}"/>
      </w:docPartPr>
      <w:docPartBody>
        <w:p w:rsidR="00843702" w:rsidRDefault="00F47C35" w:rsidP="00F47C35">
          <w:pPr>
            <w:pStyle w:val="1085F3F106E5444E847B1F8A9DC8379C"/>
          </w:pPr>
          <w:r w:rsidRPr="00284BDA">
            <w:rPr>
              <w:rStyle w:val="PlaceholderText"/>
            </w:rPr>
            <w:t>Click here to enter a date.</w:t>
          </w:r>
        </w:p>
      </w:docPartBody>
    </w:docPart>
    <w:docPart>
      <w:docPartPr>
        <w:name w:val="9C5F0EE4A80E4475870B5DA1DAC9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ECA7-DF28-46A9-81BA-DD09F9AB4902}"/>
      </w:docPartPr>
      <w:docPartBody>
        <w:p w:rsidR="00843702" w:rsidRDefault="00F47C35" w:rsidP="00F47C35">
          <w:pPr>
            <w:pStyle w:val="9C5F0EE4A80E4475870B5DA1DAC98955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3D"/>
    <w:rsid w:val="00052661"/>
    <w:rsid w:val="001802B3"/>
    <w:rsid w:val="001A7D8D"/>
    <w:rsid w:val="00205E41"/>
    <w:rsid w:val="002851B4"/>
    <w:rsid w:val="002A1DBC"/>
    <w:rsid w:val="002F132D"/>
    <w:rsid w:val="004A767A"/>
    <w:rsid w:val="004B7E47"/>
    <w:rsid w:val="004D3527"/>
    <w:rsid w:val="00560FC5"/>
    <w:rsid w:val="00570D55"/>
    <w:rsid w:val="0068327E"/>
    <w:rsid w:val="006B0CF7"/>
    <w:rsid w:val="006B6702"/>
    <w:rsid w:val="0072096F"/>
    <w:rsid w:val="00843702"/>
    <w:rsid w:val="0090153D"/>
    <w:rsid w:val="009951B5"/>
    <w:rsid w:val="00A011CF"/>
    <w:rsid w:val="00A42F2B"/>
    <w:rsid w:val="00AF4127"/>
    <w:rsid w:val="00DC3B7E"/>
    <w:rsid w:val="00DD63FB"/>
    <w:rsid w:val="00ED3B21"/>
    <w:rsid w:val="00EE0FFD"/>
    <w:rsid w:val="00F47C35"/>
    <w:rsid w:val="00F813BF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C35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DD5EA561370F4C23AD14F4FB73EC41248">
    <w:name w:val="DD5EA561370F4C23AD14F4FB73EC41248"/>
    <w:rsid w:val="00ED3B21"/>
    <w:rPr>
      <w:rFonts w:eastAsiaTheme="minorHAnsi"/>
    </w:rPr>
  </w:style>
  <w:style w:type="paragraph" w:customStyle="1" w:styleId="EFFF8FFA7F48456FB9611491A34228BD3">
    <w:name w:val="EFFF8FFA7F48456FB9611491A34228BD3"/>
    <w:rsid w:val="00ED3B21"/>
    <w:rPr>
      <w:rFonts w:eastAsiaTheme="minorHAnsi"/>
    </w:rPr>
  </w:style>
  <w:style w:type="paragraph" w:customStyle="1" w:styleId="AAAA14EFC0854D5B937E37A29FB706018">
    <w:name w:val="AAAA14EFC0854D5B937E37A29FB706018"/>
    <w:rsid w:val="00ED3B21"/>
    <w:rPr>
      <w:rFonts w:eastAsiaTheme="minorHAnsi"/>
    </w:rPr>
  </w:style>
  <w:style w:type="paragraph" w:customStyle="1" w:styleId="28F9580474C64F0CAE75D1CE8AD7B4F64">
    <w:name w:val="28F9580474C64F0CAE75D1CE8AD7B4F64"/>
    <w:rsid w:val="00ED3B21"/>
    <w:rPr>
      <w:rFonts w:eastAsiaTheme="minorHAnsi"/>
    </w:rPr>
  </w:style>
  <w:style w:type="paragraph" w:customStyle="1" w:styleId="FE2823B3D62A42E28AC9FE154C2FC0404">
    <w:name w:val="FE2823B3D62A42E28AC9FE154C2FC0404"/>
    <w:rsid w:val="00ED3B21"/>
    <w:rPr>
      <w:rFonts w:eastAsiaTheme="minorHAnsi"/>
    </w:rPr>
  </w:style>
  <w:style w:type="paragraph" w:customStyle="1" w:styleId="80B804CBF92E432790FF3495AB946DCC">
    <w:name w:val="80B804CBF92E432790FF3495AB946DCC"/>
    <w:rsid w:val="00F47C35"/>
    <w:pPr>
      <w:spacing w:after="160" w:line="259" w:lineRule="auto"/>
    </w:pPr>
    <w:rPr>
      <w:lang w:val="sr-Latn-RS" w:eastAsia="sr-Latn-RS"/>
    </w:rPr>
  </w:style>
  <w:style w:type="paragraph" w:customStyle="1" w:styleId="17CC7C5ABB1B4A70AC11BC541F2F404F">
    <w:name w:val="17CC7C5ABB1B4A70AC11BC541F2F404F"/>
    <w:rsid w:val="00F47C35"/>
    <w:pPr>
      <w:spacing w:after="160" w:line="259" w:lineRule="auto"/>
    </w:pPr>
    <w:rPr>
      <w:lang w:val="sr-Latn-RS" w:eastAsia="sr-Latn-RS"/>
    </w:rPr>
  </w:style>
  <w:style w:type="paragraph" w:customStyle="1" w:styleId="0D07742D6C674FB1AA778121D7123F6A">
    <w:name w:val="0D07742D6C674FB1AA778121D7123F6A"/>
    <w:rsid w:val="00F47C35"/>
    <w:pPr>
      <w:spacing w:after="160" w:line="259" w:lineRule="auto"/>
    </w:pPr>
    <w:rPr>
      <w:lang w:val="sr-Latn-RS" w:eastAsia="sr-Latn-RS"/>
    </w:rPr>
  </w:style>
  <w:style w:type="paragraph" w:customStyle="1" w:styleId="1085F3F106E5444E847B1F8A9DC8379C">
    <w:name w:val="1085F3F106E5444E847B1F8A9DC8379C"/>
    <w:rsid w:val="00F47C35"/>
    <w:pPr>
      <w:spacing w:after="160" w:line="259" w:lineRule="auto"/>
    </w:pPr>
    <w:rPr>
      <w:lang w:val="sr-Latn-RS" w:eastAsia="sr-Latn-RS"/>
    </w:rPr>
  </w:style>
  <w:style w:type="paragraph" w:customStyle="1" w:styleId="9C5F0EE4A80E4475870B5DA1DAC98955">
    <w:name w:val="9C5F0EE4A80E4475870B5DA1DAC98955"/>
    <w:rsid w:val="00F47C35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1323-1EEF-4CB3-9A83-78EC5772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Suzana NERIC</cp:lastModifiedBy>
  <cp:revision>2</cp:revision>
  <cp:lastPrinted>2014-04-30T08:45:00Z</cp:lastPrinted>
  <dcterms:created xsi:type="dcterms:W3CDTF">2020-07-07T13:34:00Z</dcterms:created>
  <dcterms:modified xsi:type="dcterms:W3CDTF">2020-07-07T13:34:00Z</dcterms:modified>
</cp:coreProperties>
</file>